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7815E">
      <w:pPr>
        <w:numPr>
          <w:ilvl w:val="0"/>
          <w:numId w:val="0"/>
        </w:numPr>
        <w:adjustRightInd w:val="0"/>
        <w:snapToGrid w:val="0"/>
        <w:spacing w:line="360" w:lineRule="auto"/>
        <w:ind w:leftChars="0" w:right="-20" w:rightChars="0"/>
        <w:jc w:val="center"/>
        <w:rPr>
          <w:rFonts w:hint="eastAsia" w:ascii="华文仿宋" w:hAnsi="华文仿宋" w:eastAsia="华文仿宋" w:cs="华文仿宋"/>
          <w:b/>
          <w:bCs/>
          <w:color w:val="000000"/>
          <w:sz w:val="44"/>
          <w:szCs w:val="44"/>
          <w:lang w:eastAsia="zh-CN"/>
        </w:rPr>
      </w:pPr>
      <w:bookmarkStart w:id="0" w:name="_Toc18465_WPSOffice_Level1"/>
      <w:bookmarkStart w:id="1" w:name="_Toc15703_WPSOffice_Level1"/>
      <w:bookmarkStart w:id="2" w:name="_Toc29838"/>
      <w:r>
        <w:rPr>
          <w:rFonts w:hint="eastAsia" w:ascii="华文仿宋" w:hAnsi="华文仿宋" w:eastAsia="华文仿宋" w:cs="华文仿宋"/>
          <w:b/>
          <w:bCs/>
          <w:color w:val="000000"/>
          <w:sz w:val="44"/>
          <w:szCs w:val="44"/>
          <w:lang w:eastAsia="zh-CN"/>
        </w:rPr>
        <w:t>投标函</w:t>
      </w:r>
      <w:bookmarkEnd w:id="0"/>
      <w:bookmarkEnd w:id="1"/>
    </w:p>
    <w:p w14:paraId="3BBAF96C">
      <w:pPr>
        <w:adjustRightInd w:val="0"/>
        <w:snapToGrid w:val="0"/>
        <w:spacing w:line="360" w:lineRule="auto"/>
        <w:ind w:right="-20"/>
        <w:rPr>
          <w:rFonts w:hint="eastAsia" w:ascii="华文仿宋" w:hAnsi="华文仿宋" w:eastAsia="华文仿宋" w:cs="华文仿宋"/>
          <w:b/>
          <w:bCs/>
          <w:color w:val="000000"/>
          <w:sz w:val="28"/>
          <w:szCs w:val="28"/>
          <w:lang w:eastAsia="zh-CN"/>
        </w:rPr>
      </w:pPr>
    </w:p>
    <w:p w14:paraId="0EFF6AE5">
      <w:pPr>
        <w:snapToGrid w:val="0"/>
        <w:spacing w:line="360" w:lineRule="auto"/>
        <w:ind w:left="-2" w:leftChars="-1"/>
        <w:rPr>
          <w:rFonts w:hint="eastAsia" w:ascii="华文仿宋" w:hAnsi="华文仿宋" w:eastAsia="华文仿宋" w:cs="华文仿宋"/>
          <w:color w:val="000000"/>
          <w:sz w:val="21"/>
          <w:szCs w:val="21"/>
          <w:u w:val="single"/>
          <w:lang w:eastAsia="zh-CN"/>
        </w:rPr>
      </w:pPr>
      <w:r>
        <w:rPr>
          <w:rFonts w:hint="eastAsia" w:ascii="华文仿宋" w:hAnsi="华文仿宋" w:eastAsia="华文仿宋" w:cs="华文仿宋"/>
          <w:color w:val="000000"/>
          <w:sz w:val="21"/>
          <w:szCs w:val="21"/>
          <w:lang w:eastAsia="zh-CN"/>
        </w:rPr>
        <w:t>致：北京市华远世纪物业管理有限责任公司</w:t>
      </w:r>
    </w:p>
    <w:p w14:paraId="77B491AE">
      <w:pPr>
        <w:numPr>
          <w:ilvl w:val="0"/>
          <w:numId w:val="1"/>
        </w:numPr>
        <w:snapToGrid w:val="0"/>
        <w:spacing w:line="360" w:lineRule="auto"/>
        <w:ind w:firstLine="420" w:firstLineChars="200"/>
        <w:jc w:val="both"/>
        <w:rPr>
          <w:rFonts w:hint="eastAsia" w:ascii="华文仿宋" w:hAnsi="华文仿宋" w:eastAsia="华文仿宋" w:cs="华文仿宋"/>
          <w:color w:val="000000"/>
          <w:sz w:val="21"/>
          <w:szCs w:val="21"/>
          <w:lang w:eastAsia="zh-CN"/>
        </w:rPr>
      </w:pPr>
      <w:r>
        <w:rPr>
          <w:rFonts w:hint="eastAsia" w:ascii="华文仿宋" w:hAnsi="华文仿宋" w:eastAsia="华文仿宋" w:cs="华文仿宋"/>
          <w:color w:val="000000"/>
          <w:sz w:val="21"/>
          <w:szCs w:val="21"/>
          <w:lang w:eastAsia="zh-CN"/>
        </w:rPr>
        <w:t>我方已仔细研究了</w:t>
      </w:r>
      <w:r>
        <w:rPr>
          <w:rFonts w:hint="eastAsia" w:ascii="华文仿宋" w:hAnsi="华文仿宋" w:eastAsia="华文仿宋" w:cs="华文仿宋"/>
          <w:color w:val="000000"/>
          <w:sz w:val="21"/>
          <w:szCs w:val="21"/>
          <w:u w:val="single"/>
          <w:lang w:eastAsia="zh-CN"/>
        </w:rPr>
        <w:t>招标代理服务比选公告</w:t>
      </w:r>
      <w:r>
        <w:rPr>
          <w:rFonts w:hint="eastAsia" w:ascii="华文仿宋" w:hAnsi="华文仿宋" w:eastAsia="华文仿宋" w:cs="华文仿宋"/>
          <w:color w:val="000000"/>
          <w:sz w:val="21"/>
          <w:szCs w:val="21"/>
          <w:lang w:eastAsia="zh-CN"/>
        </w:rPr>
        <w:t>的全部内容，经</w:t>
      </w:r>
      <w:r>
        <w:rPr>
          <w:rFonts w:hint="eastAsia" w:ascii="华文仿宋" w:hAnsi="华文仿宋" w:eastAsia="华文仿宋" w:cs="华文仿宋"/>
          <w:color w:val="000000"/>
          <w:sz w:val="21"/>
          <w:szCs w:val="21"/>
          <w:lang w:val="en-US" w:eastAsia="zh-CN"/>
        </w:rPr>
        <w:t>慎重考量</w:t>
      </w:r>
      <w:r>
        <w:rPr>
          <w:rFonts w:hint="eastAsia" w:ascii="华文仿宋" w:hAnsi="华文仿宋" w:eastAsia="华文仿宋" w:cs="华文仿宋"/>
          <w:color w:val="000000"/>
          <w:sz w:val="21"/>
          <w:szCs w:val="21"/>
          <w:lang w:eastAsia="zh-CN"/>
        </w:rPr>
        <w:t>后，我方愿以</w:t>
      </w:r>
      <w:r>
        <w:rPr>
          <w:rFonts w:hint="eastAsia" w:ascii="华文仿宋" w:hAnsi="华文仿宋" w:eastAsia="华文仿宋" w:cs="华文仿宋"/>
          <w:color w:val="000000"/>
          <w:sz w:val="21"/>
          <w:szCs w:val="21"/>
          <w:lang w:val="en-US" w:eastAsia="zh-CN"/>
        </w:rPr>
        <w:t>基于【2022】1980号文取费标准</w:t>
      </w:r>
      <w:r>
        <w:rPr>
          <w:rFonts w:hint="eastAsia" w:ascii="华文仿宋" w:hAnsi="华文仿宋" w:eastAsia="华文仿宋" w:cs="华文仿宋"/>
          <w:color w:val="000000"/>
          <w:sz w:val="21"/>
          <w:szCs w:val="21"/>
          <w:highlight w:val="yellow"/>
          <w:lang w:eastAsia="zh-CN"/>
        </w:rPr>
        <w:t>下浮</w:t>
      </w:r>
      <w:r>
        <w:rPr>
          <w:rFonts w:hint="eastAsia" w:ascii="华文仿宋" w:hAnsi="华文仿宋" w:eastAsia="华文仿宋" w:cs="华文仿宋"/>
          <w:color w:val="000000"/>
          <w:sz w:val="21"/>
          <w:szCs w:val="21"/>
          <w:highlight w:val="yellow"/>
          <w:u w:val="single"/>
          <w:lang w:eastAsia="zh-CN"/>
        </w:rPr>
        <w:t xml:space="preserve">     </w:t>
      </w:r>
      <w:r>
        <w:rPr>
          <w:rFonts w:hint="eastAsia" w:ascii="华文仿宋" w:hAnsi="华文仿宋" w:eastAsia="华文仿宋" w:cs="华文仿宋"/>
          <w:color w:val="000000"/>
          <w:sz w:val="21"/>
          <w:szCs w:val="21"/>
          <w:highlight w:val="yellow"/>
          <w:lang w:eastAsia="zh-CN"/>
        </w:rPr>
        <w:t>%</w:t>
      </w:r>
      <w:r>
        <w:rPr>
          <w:rFonts w:hint="eastAsia" w:ascii="华文仿宋" w:hAnsi="华文仿宋" w:eastAsia="华文仿宋" w:cs="华文仿宋"/>
          <w:color w:val="000000"/>
          <w:sz w:val="21"/>
          <w:szCs w:val="21"/>
          <w:lang w:eastAsia="zh-CN"/>
        </w:rPr>
        <w:t>来完成本项目涵盖的全部</w:t>
      </w:r>
      <w:r>
        <w:rPr>
          <w:rFonts w:hint="eastAsia" w:ascii="华文仿宋" w:hAnsi="华文仿宋" w:eastAsia="华文仿宋" w:cs="华文仿宋"/>
          <w:color w:val="000000"/>
          <w:sz w:val="21"/>
          <w:szCs w:val="21"/>
          <w:lang w:val="en-US" w:eastAsia="zh-CN"/>
        </w:rPr>
        <w:t>委托</w:t>
      </w:r>
      <w:r>
        <w:rPr>
          <w:rFonts w:hint="eastAsia" w:ascii="华文仿宋" w:hAnsi="华文仿宋" w:eastAsia="华文仿宋" w:cs="华文仿宋"/>
          <w:color w:val="000000"/>
          <w:sz w:val="21"/>
          <w:szCs w:val="21"/>
          <w:lang w:eastAsia="zh-CN"/>
        </w:rPr>
        <w:t>工作。</w:t>
      </w:r>
    </w:p>
    <w:p w14:paraId="6545ACC8">
      <w:pPr>
        <w:numPr>
          <w:ilvl w:val="0"/>
          <w:numId w:val="1"/>
        </w:numPr>
        <w:snapToGrid w:val="0"/>
        <w:spacing w:line="360" w:lineRule="auto"/>
        <w:ind w:firstLine="420" w:firstLineChars="200"/>
        <w:jc w:val="both"/>
        <w:rPr>
          <w:rFonts w:hint="eastAsia" w:ascii="华文仿宋" w:hAnsi="华文仿宋" w:eastAsia="华文仿宋" w:cs="华文仿宋"/>
          <w:color w:val="000000"/>
          <w:sz w:val="21"/>
          <w:szCs w:val="21"/>
          <w:lang w:eastAsia="zh-CN"/>
        </w:rPr>
      </w:pPr>
      <w:r>
        <w:rPr>
          <w:rFonts w:hint="eastAsia" w:ascii="华文仿宋" w:hAnsi="华文仿宋" w:eastAsia="华文仿宋" w:cs="华文仿宋"/>
          <w:color w:val="000000"/>
          <w:sz w:val="21"/>
          <w:szCs w:val="21"/>
          <w:lang w:eastAsia="zh-CN"/>
        </w:rPr>
        <w:t>我方承诺在投标有效期内不修改、撤销投标</w:t>
      </w:r>
      <w:r>
        <w:rPr>
          <w:rFonts w:hint="eastAsia" w:ascii="华文仿宋" w:hAnsi="华文仿宋" w:eastAsia="华文仿宋" w:cs="华文仿宋"/>
          <w:color w:val="000000"/>
          <w:sz w:val="21"/>
          <w:szCs w:val="21"/>
          <w:lang w:val="en-US" w:eastAsia="zh-CN"/>
        </w:rPr>
        <w:t>函</w:t>
      </w:r>
      <w:r>
        <w:rPr>
          <w:rFonts w:hint="eastAsia" w:ascii="华文仿宋" w:hAnsi="华文仿宋" w:eastAsia="华文仿宋" w:cs="华文仿宋"/>
          <w:color w:val="000000"/>
          <w:sz w:val="21"/>
          <w:szCs w:val="21"/>
          <w:lang w:eastAsia="zh-CN"/>
        </w:rPr>
        <w:t>文件。</w:t>
      </w:r>
    </w:p>
    <w:p w14:paraId="3D025623">
      <w:pPr>
        <w:snapToGrid w:val="0"/>
        <w:spacing w:line="360" w:lineRule="auto"/>
        <w:ind w:firstLine="420" w:firstLineChars="200"/>
        <w:jc w:val="both"/>
        <w:rPr>
          <w:rFonts w:hint="eastAsia" w:ascii="华文仿宋" w:hAnsi="华文仿宋" w:eastAsia="华文仿宋" w:cs="华文仿宋"/>
          <w:color w:val="000000"/>
          <w:sz w:val="21"/>
          <w:szCs w:val="21"/>
          <w:lang w:eastAsia="zh-CN"/>
        </w:rPr>
      </w:pPr>
      <w:r>
        <w:rPr>
          <w:rFonts w:hint="eastAsia" w:ascii="华文仿宋" w:hAnsi="华文仿宋" w:eastAsia="华文仿宋" w:cs="华文仿宋"/>
          <w:color w:val="000000"/>
          <w:sz w:val="21"/>
          <w:szCs w:val="21"/>
          <w:lang w:eastAsia="zh-CN"/>
        </w:rPr>
        <w:t>3．如我方中标：</w:t>
      </w:r>
    </w:p>
    <w:p w14:paraId="1DAF629F">
      <w:pPr>
        <w:snapToGrid w:val="0"/>
        <w:spacing w:line="360" w:lineRule="auto"/>
        <w:ind w:firstLine="420" w:firstLineChars="200"/>
        <w:jc w:val="both"/>
        <w:rPr>
          <w:rFonts w:hint="eastAsia" w:ascii="华文仿宋" w:hAnsi="华文仿宋" w:eastAsia="华文仿宋" w:cs="华文仿宋"/>
          <w:color w:val="000000"/>
          <w:sz w:val="21"/>
          <w:szCs w:val="21"/>
          <w:lang w:eastAsia="zh-CN"/>
        </w:rPr>
      </w:pPr>
      <w:r>
        <w:rPr>
          <w:rFonts w:hint="eastAsia" w:ascii="华文仿宋" w:hAnsi="华文仿宋" w:eastAsia="华文仿宋" w:cs="华文仿宋"/>
          <w:color w:val="000000"/>
          <w:sz w:val="21"/>
          <w:szCs w:val="21"/>
          <w:lang w:eastAsia="zh-CN"/>
        </w:rPr>
        <w:t>（1）我方承诺在收到中标通知书后，在中标通知书规定的期限内与你方签订合同。</w:t>
      </w:r>
    </w:p>
    <w:p w14:paraId="6C67226F">
      <w:pPr>
        <w:snapToGrid w:val="0"/>
        <w:spacing w:line="360" w:lineRule="auto"/>
        <w:ind w:firstLine="420" w:firstLineChars="200"/>
        <w:jc w:val="both"/>
        <w:rPr>
          <w:rFonts w:hint="eastAsia" w:ascii="华文仿宋" w:hAnsi="华文仿宋" w:eastAsia="华文仿宋" w:cs="华文仿宋"/>
          <w:color w:val="000000"/>
          <w:sz w:val="21"/>
          <w:szCs w:val="21"/>
          <w:lang w:eastAsia="zh-CN"/>
        </w:rPr>
      </w:pPr>
      <w:r>
        <w:rPr>
          <w:rFonts w:hint="eastAsia" w:ascii="华文仿宋" w:hAnsi="华文仿宋" w:eastAsia="华文仿宋" w:cs="华文仿宋"/>
          <w:color w:val="000000"/>
          <w:sz w:val="21"/>
          <w:szCs w:val="21"/>
          <w:lang w:eastAsia="zh-CN"/>
        </w:rPr>
        <w:t>（2）我方承诺满足投标人资格里的全部要求。</w:t>
      </w:r>
    </w:p>
    <w:p w14:paraId="4BA0F0C3">
      <w:pPr>
        <w:snapToGrid w:val="0"/>
        <w:spacing w:line="360" w:lineRule="auto"/>
        <w:ind w:firstLine="420" w:firstLineChars="200"/>
        <w:jc w:val="both"/>
        <w:rPr>
          <w:rFonts w:hint="eastAsia" w:ascii="华文仿宋" w:hAnsi="华文仿宋" w:eastAsia="华文仿宋" w:cs="华文仿宋"/>
          <w:color w:val="000000"/>
          <w:sz w:val="21"/>
          <w:szCs w:val="21"/>
          <w:lang w:eastAsia="zh-CN"/>
        </w:rPr>
      </w:pPr>
      <w:r>
        <w:rPr>
          <w:rFonts w:hint="eastAsia" w:ascii="华文仿宋" w:hAnsi="华文仿宋" w:eastAsia="华文仿宋" w:cs="华文仿宋"/>
          <w:color w:val="000000"/>
          <w:sz w:val="21"/>
          <w:szCs w:val="21"/>
          <w:lang w:eastAsia="zh-CN"/>
        </w:rPr>
        <w:t>（3）我方承诺在合同约定的期限内完成全部工作。</w:t>
      </w:r>
    </w:p>
    <w:p w14:paraId="78414D2A">
      <w:pPr>
        <w:snapToGrid w:val="0"/>
        <w:spacing w:line="360" w:lineRule="auto"/>
        <w:ind w:firstLine="420" w:firstLineChars="200"/>
        <w:jc w:val="both"/>
        <w:rPr>
          <w:rFonts w:hint="eastAsia" w:ascii="华文仿宋" w:hAnsi="华文仿宋" w:eastAsia="华文仿宋" w:cs="华文仿宋"/>
          <w:color w:val="000000"/>
          <w:sz w:val="21"/>
          <w:szCs w:val="21"/>
          <w:lang w:eastAsia="zh-CN"/>
        </w:rPr>
      </w:pPr>
      <w:r>
        <w:rPr>
          <w:rFonts w:hint="eastAsia" w:ascii="华文仿宋" w:hAnsi="华文仿宋" w:eastAsia="华文仿宋" w:cs="华文仿宋"/>
          <w:color w:val="000000"/>
          <w:sz w:val="21"/>
          <w:szCs w:val="21"/>
          <w:lang w:eastAsia="zh-CN"/>
        </w:rPr>
        <w:t>4. 在此我方郑重承诺：我方将按业主的要求提供高质量的后续服务，中标后不就实质性条款与招标人进行协商谈判。上述报价构成我司承诺，我司已经完全理解招标内容与要求，不论招标文件是否提及，上述报价已经包含了我司为了完成招标项目全部服务内容的全部费用。</w:t>
      </w:r>
    </w:p>
    <w:p w14:paraId="7C3A4CC6">
      <w:pPr>
        <w:snapToGrid w:val="0"/>
        <w:spacing w:line="360" w:lineRule="auto"/>
        <w:ind w:firstLine="420" w:firstLineChars="200"/>
        <w:jc w:val="both"/>
        <w:rPr>
          <w:rFonts w:hint="eastAsia" w:ascii="华文仿宋" w:hAnsi="华文仿宋" w:eastAsia="华文仿宋" w:cs="华文仿宋"/>
          <w:color w:val="000000"/>
          <w:sz w:val="21"/>
          <w:szCs w:val="21"/>
          <w:lang w:eastAsia="zh-CN"/>
        </w:rPr>
      </w:pPr>
      <w:r>
        <w:rPr>
          <w:rFonts w:hint="eastAsia" w:ascii="华文仿宋" w:hAnsi="华文仿宋" w:eastAsia="华文仿宋" w:cs="华文仿宋"/>
          <w:color w:val="000000"/>
          <w:sz w:val="21"/>
          <w:szCs w:val="21"/>
          <w:lang w:eastAsia="zh-CN"/>
        </w:rPr>
        <w:t>5.（其他补充说明）。</w:t>
      </w:r>
    </w:p>
    <w:p w14:paraId="63A04655">
      <w:pPr>
        <w:widowControl/>
        <w:tabs>
          <w:tab w:val="left" w:pos="7140"/>
          <w:tab w:val="left" w:pos="7560"/>
          <w:tab w:val="left" w:pos="8300"/>
        </w:tabs>
        <w:adjustRightInd w:val="0"/>
        <w:snapToGrid w:val="0"/>
        <w:spacing w:line="360" w:lineRule="auto"/>
        <w:ind w:left="1680" w:leftChars="800"/>
        <w:rPr>
          <w:rFonts w:hint="eastAsia" w:ascii="华文仿宋" w:hAnsi="华文仿宋" w:eastAsia="华文仿宋" w:cs="华文仿宋"/>
          <w:snapToGrid w:val="0"/>
          <w:color w:val="000000"/>
          <w:sz w:val="21"/>
          <w:szCs w:val="21"/>
          <w:lang w:eastAsia="zh-CN"/>
        </w:rPr>
      </w:pPr>
    </w:p>
    <w:p w14:paraId="16B71534">
      <w:pPr>
        <w:widowControl/>
        <w:tabs>
          <w:tab w:val="left" w:pos="7140"/>
          <w:tab w:val="left" w:pos="7560"/>
          <w:tab w:val="left" w:pos="8300"/>
        </w:tabs>
        <w:adjustRightInd w:val="0"/>
        <w:snapToGrid w:val="0"/>
        <w:spacing w:line="360" w:lineRule="auto"/>
        <w:ind w:left="1680" w:leftChars="800"/>
        <w:rPr>
          <w:rFonts w:hint="eastAsia" w:ascii="华文仿宋" w:hAnsi="华文仿宋" w:eastAsia="华文仿宋" w:cs="华文仿宋"/>
          <w:snapToGrid w:val="0"/>
          <w:color w:val="000000"/>
          <w:sz w:val="21"/>
          <w:szCs w:val="21"/>
          <w:lang w:eastAsia="zh-CN"/>
        </w:rPr>
      </w:pPr>
    </w:p>
    <w:p w14:paraId="08B53C11">
      <w:pPr>
        <w:widowControl/>
        <w:tabs>
          <w:tab w:val="left" w:pos="7140"/>
          <w:tab w:val="left" w:pos="7560"/>
          <w:tab w:val="left" w:pos="8300"/>
        </w:tabs>
        <w:adjustRightInd w:val="0"/>
        <w:snapToGrid w:val="0"/>
        <w:spacing w:line="360" w:lineRule="auto"/>
        <w:ind w:left="1680" w:leftChars="800"/>
        <w:rPr>
          <w:rFonts w:hint="eastAsia" w:ascii="华文仿宋" w:hAnsi="华文仿宋" w:eastAsia="华文仿宋" w:cs="华文仿宋"/>
          <w:snapToGrid w:val="0"/>
          <w:color w:val="000000"/>
          <w:sz w:val="21"/>
          <w:szCs w:val="21"/>
          <w:lang w:eastAsia="zh-CN"/>
        </w:rPr>
      </w:pPr>
    </w:p>
    <w:p w14:paraId="2BCE194A">
      <w:pPr>
        <w:widowControl/>
        <w:tabs>
          <w:tab w:val="left" w:pos="7140"/>
          <w:tab w:val="left" w:pos="7560"/>
          <w:tab w:val="left" w:pos="8300"/>
        </w:tabs>
        <w:adjustRightInd w:val="0"/>
        <w:snapToGrid w:val="0"/>
        <w:spacing w:line="360" w:lineRule="auto"/>
        <w:ind w:left="1680" w:leftChars="800"/>
        <w:rPr>
          <w:rFonts w:hint="eastAsia" w:ascii="华文仿宋" w:hAnsi="华文仿宋" w:eastAsia="华文仿宋" w:cs="华文仿宋"/>
          <w:snapToGrid w:val="0"/>
          <w:color w:val="000000"/>
          <w:sz w:val="21"/>
          <w:szCs w:val="21"/>
          <w:lang w:eastAsia="zh-CN"/>
        </w:rPr>
      </w:pPr>
    </w:p>
    <w:p w14:paraId="1CACFFCE">
      <w:pPr>
        <w:widowControl/>
        <w:tabs>
          <w:tab w:val="left" w:pos="7140"/>
          <w:tab w:val="left" w:pos="7560"/>
          <w:tab w:val="left" w:pos="8300"/>
        </w:tabs>
        <w:adjustRightInd w:val="0"/>
        <w:snapToGrid w:val="0"/>
        <w:spacing w:line="360" w:lineRule="auto"/>
        <w:ind w:left="1680" w:leftChars="800"/>
        <w:rPr>
          <w:rFonts w:hint="eastAsia" w:ascii="华文仿宋" w:hAnsi="华文仿宋" w:eastAsia="华文仿宋" w:cs="华文仿宋"/>
          <w:snapToGrid w:val="0"/>
          <w:color w:val="000000"/>
          <w:sz w:val="21"/>
          <w:szCs w:val="21"/>
          <w:lang w:eastAsia="zh-CN"/>
        </w:rPr>
      </w:pPr>
      <w:r>
        <w:rPr>
          <w:rFonts w:hint="eastAsia" w:ascii="华文仿宋" w:hAnsi="华文仿宋" w:eastAsia="华文仿宋" w:cs="华文仿宋"/>
          <w:snapToGrid w:val="0"/>
          <w:color w:val="000000"/>
          <w:sz w:val="21"/>
          <w:szCs w:val="21"/>
          <w:lang w:eastAsia="zh-CN"/>
        </w:rPr>
        <w:t>投 标 人：</w:t>
      </w:r>
      <w:r>
        <w:rPr>
          <w:rFonts w:hint="eastAsia" w:ascii="华文仿宋" w:hAnsi="华文仿宋" w:eastAsia="华文仿宋" w:cs="华文仿宋"/>
          <w:snapToGrid w:val="0"/>
          <w:color w:val="000000"/>
          <w:sz w:val="21"/>
          <w:szCs w:val="21"/>
          <w:u w:val="single"/>
          <w:lang w:eastAsia="zh-CN"/>
        </w:rPr>
        <w:t>　　　                        　　</w:t>
      </w:r>
      <w:r>
        <w:rPr>
          <w:rFonts w:hint="eastAsia" w:ascii="华文仿宋" w:hAnsi="华文仿宋" w:eastAsia="华文仿宋" w:cs="华文仿宋"/>
          <w:snapToGrid w:val="0"/>
          <w:color w:val="000000"/>
          <w:sz w:val="21"/>
          <w:szCs w:val="21"/>
          <w:lang w:eastAsia="zh-CN"/>
        </w:rPr>
        <w:t>（盖单位公章）</w:t>
      </w:r>
    </w:p>
    <w:p w14:paraId="33DE4619">
      <w:pPr>
        <w:widowControl/>
        <w:tabs>
          <w:tab w:val="left" w:pos="7140"/>
          <w:tab w:val="left" w:pos="7560"/>
          <w:tab w:val="left" w:pos="8300"/>
        </w:tabs>
        <w:adjustRightInd w:val="0"/>
        <w:snapToGrid w:val="0"/>
        <w:spacing w:line="360" w:lineRule="auto"/>
        <w:ind w:left="1680" w:leftChars="800"/>
        <w:rPr>
          <w:rFonts w:hint="eastAsia" w:ascii="华文仿宋" w:hAnsi="华文仿宋" w:eastAsia="华文仿宋" w:cs="华文仿宋"/>
          <w:snapToGrid w:val="0"/>
          <w:color w:val="000000"/>
          <w:sz w:val="21"/>
          <w:szCs w:val="21"/>
          <w:lang w:eastAsia="zh-CN"/>
        </w:rPr>
      </w:pPr>
      <w:r>
        <w:rPr>
          <w:rFonts w:hint="eastAsia" w:ascii="华文仿宋" w:hAnsi="华文仿宋" w:eastAsia="华文仿宋" w:cs="华文仿宋"/>
          <w:snapToGrid w:val="0"/>
          <w:color w:val="000000"/>
          <w:sz w:val="21"/>
          <w:szCs w:val="21"/>
          <w:lang w:eastAsia="zh-CN"/>
        </w:rPr>
        <w:t>法定代表人及委托代理人：</w:t>
      </w:r>
      <w:r>
        <w:rPr>
          <w:rFonts w:hint="eastAsia" w:ascii="华文仿宋" w:hAnsi="华文仿宋" w:eastAsia="华文仿宋" w:cs="华文仿宋"/>
          <w:snapToGrid w:val="0"/>
          <w:color w:val="000000"/>
          <w:sz w:val="21"/>
          <w:szCs w:val="21"/>
          <w:u w:val="single"/>
          <w:lang w:eastAsia="zh-CN"/>
        </w:rPr>
        <w:t xml:space="preserve">                    </w:t>
      </w:r>
      <w:r>
        <w:rPr>
          <w:rFonts w:hint="eastAsia" w:ascii="华文仿宋" w:hAnsi="华文仿宋" w:eastAsia="华文仿宋" w:cs="华文仿宋"/>
          <w:snapToGrid w:val="0"/>
          <w:color w:val="000000"/>
          <w:sz w:val="21"/>
          <w:szCs w:val="21"/>
          <w:lang w:eastAsia="zh-CN"/>
        </w:rPr>
        <w:t>（签字或盖章）</w:t>
      </w:r>
    </w:p>
    <w:p w14:paraId="7133F2C3">
      <w:pPr>
        <w:widowControl/>
        <w:tabs>
          <w:tab w:val="left" w:pos="7140"/>
          <w:tab w:val="left" w:pos="7560"/>
          <w:tab w:val="left" w:pos="8300"/>
        </w:tabs>
        <w:adjustRightInd w:val="0"/>
        <w:snapToGrid w:val="0"/>
        <w:spacing w:line="360" w:lineRule="auto"/>
        <w:ind w:left="1680" w:leftChars="800"/>
        <w:rPr>
          <w:rFonts w:hint="eastAsia" w:ascii="华文仿宋" w:hAnsi="华文仿宋" w:eastAsia="华文仿宋" w:cs="华文仿宋"/>
          <w:snapToGrid w:val="0"/>
          <w:color w:val="000000"/>
          <w:sz w:val="21"/>
          <w:szCs w:val="21"/>
          <w:u w:val="single"/>
          <w:lang w:eastAsia="zh-CN"/>
        </w:rPr>
      </w:pPr>
      <w:r>
        <w:rPr>
          <w:rFonts w:hint="eastAsia" w:ascii="华文仿宋" w:hAnsi="华文仿宋" w:eastAsia="华文仿宋" w:cs="华文仿宋"/>
          <w:snapToGrid w:val="0"/>
          <w:color w:val="000000"/>
          <w:sz w:val="21"/>
          <w:szCs w:val="21"/>
          <w:lang w:eastAsia="zh-CN"/>
        </w:rPr>
        <w:t>地    址：</w:t>
      </w:r>
      <w:r>
        <w:rPr>
          <w:rFonts w:hint="eastAsia" w:ascii="华文仿宋" w:hAnsi="华文仿宋" w:eastAsia="华文仿宋" w:cs="华文仿宋"/>
          <w:snapToGrid w:val="0"/>
          <w:color w:val="000000"/>
          <w:sz w:val="21"/>
          <w:szCs w:val="21"/>
          <w:u w:val="single"/>
          <w:lang w:eastAsia="zh-CN"/>
        </w:rPr>
        <w:t xml:space="preserve">                                  </w:t>
      </w:r>
    </w:p>
    <w:p w14:paraId="70F52031">
      <w:pPr>
        <w:widowControl/>
        <w:tabs>
          <w:tab w:val="left" w:pos="7140"/>
          <w:tab w:val="left" w:pos="7560"/>
          <w:tab w:val="left" w:pos="8300"/>
        </w:tabs>
        <w:adjustRightInd w:val="0"/>
        <w:snapToGrid w:val="0"/>
        <w:spacing w:line="360" w:lineRule="auto"/>
        <w:ind w:left="1680" w:leftChars="800"/>
        <w:rPr>
          <w:rFonts w:hint="eastAsia" w:ascii="华文仿宋" w:hAnsi="华文仿宋" w:eastAsia="华文仿宋" w:cs="华文仿宋"/>
          <w:snapToGrid w:val="0"/>
          <w:color w:val="000000"/>
          <w:sz w:val="21"/>
          <w:szCs w:val="21"/>
          <w:u w:val="single"/>
          <w:lang w:eastAsia="zh-CN"/>
        </w:rPr>
      </w:pPr>
      <w:r>
        <w:rPr>
          <w:rFonts w:hint="eastAsia" w:ascii="华文仿宋" w:hAnsi="华文仿宋" w:eastAsia="华文仿宋" w:cs="华文仿宋"/>
          <w:snapToGrid w:val="0"/>
          <w:color w:val="000000"/>
          <w:sz w:val="21"/>
          <w:szCs w:val="21"/>
          <w:lang w:eastAsia="zh-CN"/>
        </w:rPr>
        <w:t>电    话：</w:t>
      </w:r>
      <w:r>
        <w:rPr>
          <w:rFonts w:hint="eastAsia" w:ascii="华文仿宋" w:hAnsi="华文仿宋" w:eastAsia="华文仿宋" w:cs="华文仿宋"/>
          <w:snapToGrid w:val="0"/>
          <w:color w:val="000000"/>
          <w:sz w:val="21"/>
          <w:szCs w:val="21"/>
          <w:u w:val="single"/>
          <w:lang w:eastAsia="zh-CN"/>
        </w:rPr>
        <w:t xml:space="preserve">                                  </w:t>
      </w:r>
    </w:p>
    <w:p w14:paraId="06E0F3A9">
      <w:pPr>
        <w:widowControl/>
        <w:tabs>
          <w:tab w:val="left" w:pos="7140"/>
          <w:tab w:val="left" w:pos="7560"/>
          <w:tab w:val="left" w:pos="8300"/>
        </w:tabs>
        <w:adjustRightInd w:val="0"/>
        <w:snapToGrid w:val="0"/>
        <w:spacing w:line="360" w:lineRule="auto"/>
        <w:ind w:left="1680" w:leftChars="800"/>
        <w:rPr>
          <w:rFonts w:hint="eastAsia" w:ascii="华文仿宋" w:hAnsi="华文仿宋" w:eastAsia="华文仿宋" w:cs="华文仿宋"/>
          <w:snapToGrid w:val="0"/>
          <w:color w:val="000000"/>
          <w:sz w:val="21"/>
          <w:szCs w:val="21"/>
          <w:lang w:eastAsia="zh-CN"/>
        </w:rPr>
      </w:pPr>
      <w:r>
        <w:rPr>
          <w:rFonts w:hint="eastAsia" w:ascii="华文仿宋" w:hAnsi="华文仿宋" w:eastAsia="华文仿宋" w:cs="华文仿宋"/>
          <w:snapToGrid w:val="0"/>
          <w:color w:val="000000"/>
          <w:sz w:val="21"/>
          <w:szCs w:val="21"/>
          <w:lang w:eastAsia="zh-CN"/>
        </w:rPr>
        <w:t>传    真：</w:t>
      </w:r>
      <w:r>
        <w:rPr>
          <w:rFonts w:hint="eastAsia" w:ascii="华文仿宋" w:hAnsi="华文仿宋" w:eastAsia="华文仿宋" w:cs="华文仿宋"/>
          <w:snapToGrid w:val="0"/>
          <w:color w:val="000000"/>
          <w:sz w:val="21"/>
          <w:szCs w:val="21"/>
          <w:u w:val="single"/>
          <w:lang w:eastAsia="zh-CN"/>
        </w:rPr>
        <w:t xml:space="preserve">                                  </w:t>
      </w:r>
    </w:p>
    <w:p w14:paraId="7EF0579C">
      <w:pPr>
        <w:widowControl/>
        <w:tabs>
          <w:tab w:val="left" w:pos="7140"/>
          <w:tab w:val="left" w:pos="7560"/>
          <w:tab w:val="left" w:pos="8300"/>
        </w:tabs>
        <w:adjustRightInd w:val="0"/>
        <w:snapToGrid w:val="0"/>
        <w:spacing w:line="360" w:lineRule="auto"/>
        <w:ind w:left="1680" w:leftChars="800"/>
        <w:rPr>
          <w:rFonts w:hint="eastAsia" w:ascii="华文仿宋" w:hAnsi="华文仿宋" w:eastAsia="华文仿宋" w:cs="华文仿宋"/>
          <w:snapToGrid w:val="0"/>
          <w:color w:val="000000"/>
          <w:sz w:val="21"/>
          <w:szCs w:val="21"/>
          <w:u w:val="single"/>
          <w:lang w:eastAsia="zh-CN"/>
        </w:rPr>
      </w:pPr>
      <w:r>
        <w:rPr>
          <w:rFonts w:hint="eastAsia" w:ascii="华文仿宋" w:hAnsi="华文仿宋" w:eastAsia="华文仿宋" w:cs="华文仿宋"/>
          <w:snapToGrid w:val="0"/>
          <w:color w:val="000000"/>
          <w:sz w:val="21"/>
          <w:szCs w:val="21"/>
          <w:lang w:eastAsia="zh-CN"/>
        </w:rPr>
        <w:t>邮政编码：</w:t>
      </w:r>
      <w:r>
        <w:rPr>
          <w:rFonts w:hint="eastAsia" w:ascii="华文仿宋" w:hAnsi="华文仿宋" w:eastAsia="华文仿宋" w:cs="华文仿宋"/>
          <w:snapToGrid w:val="0"/>
          <w:color w:val="000000"/>
          <w:sz w:val="21"/>
          <w:szCs w:val="21"/>
          <w:u w:val="single"/>
          <w:lang w:eastAsia="zh-CN"/>
        </w:rPr>
        <w:t xml:space="preserve">                                  </w:t>
      </w:r>
    </w:p>
    <w:p w14:paraId="655DE4DF">
      <w:pPr>
        <w:widowControl/>
        <w:tabs>
          <w:tab w:val="left" w:pos="7140"/>
          <w:tab w:val="left" w:pos="7560"/>
          <w:tab w:val="left" w:pos="8300"/>
        </w:tabs>
        <w:adjustRightInd w:val="0"/>
        <w:snapToGrid w:val="0"/>
        <w:spacing w:line="360" w:lineRule="auto"/>
        <w:ind w:left="1680" w:leftChars="800"/>
        <w:rPr>
          <w:rFonts w:hint="eastAsia" w:ascii="华文仿宋" w:hAnsi="华文仿宋" w:eastAsia="华文仿宋" w:cs="华文仿宋"/>
          <w:snapToGrid w:val="0"/>
          <w:color w:val="000000"/>
          <w:sz w:val="21"/>
          <w:szCs w:val="21"/>
          <w:u w:val="single"/>
          <w:lang w:eastAsia="zh-CN"/>
        </w:rPr>
      </w:pPr>
      <w:r>
        <w:rPr>
          <w:rFonts w:hint="eastAsia" w:ascii="华文仿宋" w:hAnsi="华文仿宋" w:eastAsia="华文仿宋" w:cs="华文仿宋"/>
          <w:snapToGrid w:val="0"/>
          <w:color w:val="000000"/>
          <w:sz w:val="21"/>
          <w:szCs w:val="21"/>
          <w:lang w:eastAsia="zh-CN"/>
        </w:rPr>
        <w:t>电子邮箱：</w:t>
      </w:r>
      <w:r>
        <w:rPr>
          <w:rFonts w:hint="eastAsia" w:ascii="华文仿宋" w:hAnsi="华文仿宋" w:eastAsia="华文仿宋" w:cs="华文仿宋"/>
          <w:snapToGrid w:val="0"/>
          <w:color w:val="000000"/>
          <w:sz w:val="21"/>
          <w:szCs w:val="21"/>
          <w:u w:val="single"/>
          <w:lang w:eastAsia="zh-CN"/>
        </w:rPr>
        <w:t xml:space="preserve">                                  </w:t>
      </w:r>
    </w:p>
    <w:p w14:paraId="23A938DB">
      <w:pPr>
        <w:widowControl/>
        <w:tabs>
          <w:tab w:val="left" w:pos="7140"/>
          <w:tab w:val="left" w:pos="7560"/>
          <w:tab w:val="left" w:pos="8300"/>
        </w:tabs>
        <w:adjustRightInd w:val="0"/>
        <w:snapToGrid w:val="0"/>
        <w:spacing w:line="360" w:lineRule="auto"/>
        <w:ind w:left="1680" w:leftChars="800"/>
        <w:rPr>
          <w:rFonts w:hint="eastAsia" w:ascii="华文仿宋" w:hAnsi="华文仿宋" w:eastAsia="华文仿宋" w:cs="华文仿宋"/>
          <w:snapToGrid w:val="0"/>
          <w:color w:val="000000"/>
          <w:sz w:val="21"/>
          <w:szCs w:val="21"/>
          <w:u w:val="single"/>
          <w:lang w:eastAsia="zh-CN"/>
        </w:rPr>
      </w:pPr>
    </w:p>
    <w:p w14:paraId="5E2219C0">
      <w:pPr>
        <w:adjustRightInd w:val="0"/>
        <w:snapToGrid w:val="0"/>
        <w:spacing w:line="360" w:lineRule="auto"/>
        <w:ind w:right="-20"/>
        <w:jc w:val="center"/>
        <w:rPr>
          <w:rFonts w:hint="eastAsia" w:ascii="华文仿宋" w:hAnsi="华文仿宋" w:eastAsia="华文仿宋" w:cs="华文仿宋"/>
          <w:snapToGrid w:val="0"/>
          <w:color w:val="000000"/>
          <w:sz w:val="21"/>
          <w:szCs w:val="21"/>
          <w:lang w:eastAsia="zh-CN"/>
        </w:rPr>
      </w:pPr>
      <w:r>
        <w:rPr>
          <w:rFonts w:hint="eastAsia" w:ascii="华文仿宋" w:hAnsi="华文仿宋" w:eastAsia="华文仿宋" w:cs="华文仿宋"/>
          <w:snapToGrid w:val="0"/>
          <w:color w:val="000000"/>
          <w:sz w:val="21"/>
          <w:szCs w:val="21"/>
          <w:u w:val="single"/>
          <w:lang w:eastAsia="zh-CN"/>
        </w:rPr>
        <w:t xml:space="preserve">     </w:t>
      </w:r>
      <w:r>
        <w:rPr>
          <w:rFonts w:hint="eastAsia" w:ascii="华文仿宋" w:hAnsi="华文仿宋" w:eastAsia="华文仿宋" w:cs="华文仿宋"/>
          <w:snapToGrid w:val="0"/>
          <w:color w:val="000000"/>
          <w:sz w:val="21"/>
          <w:szCs w:val="21"/>
          <w:lang w:eastAsia="zh-CN"/>
        </w:rPr>
        <w:t>年</w:t>
      </w:r>
      <w:r>
        <w:rPr>
          <w:rFonts w:hint="eastAsia" w:ascii="华文仿宋" w:hAnsi="华文仿宋" w:eastAsia="华文仿宋" w:cs="华文仿宋"/>
          <w:snapToGrid w:val="0"/>
          <w:color w:val="000000"/>
          <w:sz w:val="21"/>
          <w:szCs w:val="21"/>
          <w:u w:val="single"/>
          <w:lang w:eastAsia="zh-CN"/>
        </w:rPr>
        <w:t xml:space="preserve">   </w:t>
      </w:r>
      <w:r>
        <w:rPr>
          <w:rFonts w:hint="eastAsia" w:ascii="华文仿宋" w:hAnsi="华文仿宋" w:eastAsia="华文仿宋" w:cs="华文仿宋"/>
          <w:snapToGrid w:val="0"/>
          <w:color w:val="000000"/>
          <w:sz w:val="21"/>
          <w:szCs w:val="21"/>
          <w:lang w:eastAsia="zh-CN"/>
        </w:rPr>
        <w:t>月</w:t>
      </w:r>
      <w:r>
        <w:rPr>
          <w:rFonts w:hint="eastAsia" w:ascii="华文仿宋" w:hAnsi="华文仿宋" w:eastAsia="华文仿宋" w:cs="华文仿宋"/>
          <w:snapToGrid w:val="0"/>
          <w:color w:val="000000"/>
          <w:sz w:val="21"/>
          <w:szCs w:val="21"/>
          <w:u w:val="single"/>
          <w:lang w:eastAsia="zh-CN"/>
        </w:rPr>
        <w:t xml:space="preserve">   </w:t>
      </w:r>
      <w:r>
        <w:rPr>
          <w:rFonts w:hint="eastAsia" w:ascii="华文仿宋" w:hAnsi="华文仿宋" w:eastAsia="华文仿宋" w:cs="华文仿宋"/>
          <w:snapToGrid w:val="0"/>
          <w:color w:val="000000"/>
          <w:sz w:val="21"/>
          <w:szCs w:val="21"/>
          <w:lang w:eastAsia="zh-CN"/>
        </w:rPr>
        <w:t>日</w:t>
      </w:r>
    </w:p>
    <w:bookmarkEnd w:id="2"/>
    <w:p w14:paraId="32C3E51E">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6222B"/>
    <w:multiLevelType w:val="singleLevel"/>
    <w:tmpl w:val="29D622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93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2024-12-30T10:26:42Z</dcterms:created>
  <dc:creator>THINKPAD</dc:creator>
  <cp:lastModifiedBy>香蕉香蕉不呐呐</cp:lastModifiedBy>
  <dcterms:modified xsi:type="dcterms:W3CDTF">2024-12-30T10:27:00Z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eyJoZGlkIjoiZDRkYjcyYjZmZTVkNTZlNzRhZWU3NmQxOWNkM2M0MWUiLCJ1c2VySWQiOiI2MzI2OTcxNTUifQ==</vt:lpwstr>
  </property>
  <property fmtid="{D5CDD505-2E9C-101B-9397-08002B2CF9AE}" pid="4" name="ICV">
    <vt:lpwstr>C505F9FE426649E0BE703084A7704DC0_12</vt:lpwstr>
  </property>
</Properties>
</file>